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3A2A" w14:textId="77777777" w:rsidR="006911C1" w:rsidRPr="006911C1" w:rsidRDefault="006911C1" w:rsidP="006911C1">
      <w:pPr>
        <w:rPr>
          <w:b/>
          <w:bCs/>
          <w:lang w:val="fr-FR"/>
        </w:rPr>
      </w:pPr>
      <w:r w:rsidRPr="006911C1">
        <w:rPr>
          <w:b/>
          <w:bCs/>
          <w:lang w:val="fr-FR"/>
        </w:rPr>
        <w:t>Titre</w:t>
      </w:r>
    </w:p>
    <w:p w14:paraId="14CD56DF" w14:textId="77777777" w:rsidR="006911C1" w:rsidRPr="006911C1" w:rsidRDefault="006911C1" w:rsidP="006911C1">
      <w:pPr>
        <w:rPr>
          <w:lang w:val="fr-FR"/>
        </w:rPr>
      </w:pPr>
      <w:r w:rsidRPr="006911C1">
        <w:rPr>
          <w:b/>
          <w:bCs/>
          <w:lang w:val="fr-FR"/>
        </w:rPr>
        <w:t>Développement d’une application mobile multiplateforme pour l’apprentissage des langues africaines : Étude de cas sur le soussou, le peulh et le malinké</w:t>
      </w:r>
    </w:p>
    <w:p w14:paraId="248A54FF" w14:textId="77777777" w:rsidR="006911C1" w:rsidRPr="006911C1" w:rsidRDefault="006911C1" w:rsidP="006911C1">
      <w:r w:rsidRPr="006911C1">
        <w:pict w14:anchorId="7D71331A">
          <v:rect id="_x0000_i1079" style="width:0;height:1.5pt" o:hralign="center" o:hrstd="t" o:hr="t" fillcolor="#a0a0a0" stroked="f"/>
        </w:pict>
      </w:r>
    </w:p>
    <w:p w14:paraId="69EB8603" w14:textId="77777777" w:rsidR="006911C1" w:rsidRPr="006911C1" w:rsidRDefault="006911C1" w:rsidP="006911C1">
      <w:pPr>
        <w:rPr>
          <w:b/>
          <w:bCs/>
        </w:rPr>
      </w:pPr>
      <w:r w:rsidRPr="006911C1">
        <w:rPr>
          <w:b/>
          <w:bCs/>
        </w:rPr>
        <w:t>Auteurs</w:t>
      </w:r>
    </w:p>
    <w:p w14:paraId="0B8116F5" w14:textId="77777777" w:rsidR="006911C1" w:rsidRPr="006911C1" w:rsidRDefault="006911C1" w:rsidP="006911C1">
      <w:pPr>
        <w:numPr>
          <w:ilvl w:val="0"/>
          <w:numId w:val="1"/>
        </w:numPr>
        <w:rPr>
          <w:lang w:val="fr-FR"/>
        </w:rPr>
      </w:pPr>
      <w:r w:rsidRPr="006911C1">
        <w:rPr>
          <w:b/>
          <w:bCs/>
          <w:lang w:val="fr-FR"/>
        </w:rPr>
        <w:t>Amara DOUMBOUYA</w:t>
      </w:r>
      <w:r w:rsidRPr="006911C1">
        <w:rPr>
          <w:lang w:val="fr-FR"/>
        </w:rPr>
        <w:t>, M.Sc.</w:t>
      </w:r>
      <w:r w:rsidRPr="006911C1">
        <w:rPr>
          <w:lang w:val="fr-FR"/>
        </w:rPr>
        <w:br/>
        <w:t>Département des Technologies Mobiles, Université Gamal Abdel Nasser de Conakry, Guinée</w:t>
      </w:r>
      <w:r w:rsidRPr="006911C1">
        <w:rPr>
          <w:lang w:val="fr-FR"/>
        </w:rPr>
        <w:br/>
        <w:t>ORCID : 0000-0002-3456-7890</w:t>
      </w:r>
      <w:r w:rsidRPr="006911C1">
        <w:rPr>
          <w:lang w:val="fr-FR"/>
        </w:rPr>
        <w:br/>
        <w:t>Email : amara.doumbouya@ugn.edu.gn</w:t>
      </w:r>
    </w:p>
    <w:p w14:paraId="725A5DC3" w14:textId="77777777" w:rsidR="006911C1" w:rsidRPr="006911C1" w:rsidRDefault="006911C1" w:rsidP="006911C1">
      <w:pPr>
        <w:numPr>
          <w:ilvl w:val="0"/>
          <w:numId w:val="1"/>
        </w:numPr>
        <w:rPr>
          <w:lang w:val="fr-FR"/>
        </w:rPr>
      </w:pPr>
      <w:r w:rsidRPr="006911C1">
        <w:rPr>
          <w:b/>
          <w:bCs/>
          <w:lang w:val="fr-FR"/>
        </w:rPr>
        <w:t>Ibrahima Barry</w:t>
      </w:r>
      <w:r w:rsidRPr="006911C1">
        <w:rPr>
          <w:lang w:val="fr-FR"/>
        </w:rPr>
        <w:t>, Ingénieur développeur mobile</w:t>
      </w:r>
      <w:r w:rsidRPr="006911C1">
        <w:rPr>
          <w:lang w:val="fr-FR"/>
        </w:rPr>
        <w:br/>
        <w:t>École Supérieure d’Informatique de Labé, Guinée</w:t>
      </w:r>
      <w:r w:rsidRPr="006911C1">
        <w:rPr>
          <w:lang w:val="fr-FR"/>
        </w:rPr>
        <w:br/>
        <w:t>ORCID : 0000-0003-9876-5432</w:t>
      </w:r>
    </w:p>
    <w:p w14:paraId="0FCBFADA" w14:textId="77777777" w:rsidR="006911C1" w:rsidRPr="006911C1" w:rsidRDefault="006911C1" w:rsidP="006911C1">
      <w:r w:rsidRPr="006911C1">
        <w:pict w14:anchorId="7AC267C6">
          <v:rect id="_x0000_i1080" style="width:0;height:1.5pt" o:hralign="center" o:hrstd="t" o:hr="t" fillcolor="#a0a0a0" stroked="f"/>
        </w:pict>
      </w:r>
    </w:p>
    <w:p w14:paraId="1F633E29" w14:textId="77777777" w:rsidR="006911C1" w:rsidRPr="006911C1" w:rsidRDefault="006911C1" w:rsidP="006911C1">
      <w:pPr>
        <w:rPr>
          <w:b/>
          <w:bCs/>
          <w:lang w:val="fr-FR"/>
        </w:rPr>
      </w:pPr>
      <w:r w:rsidRPr="006911C1">
        <w:rPr>
          <w:b/>
          <w:bCs/>
          <w:lang w:val="fr-FR"/>
        </w:rPr>
        <w:t>Résumé</w:t>
      </w:r>
    </w:p>
    <w:p w14:paraId="3D5470E1" w14:textId="77777777" w:rsidR="006911C1" w:rsidRPr="006911C1" w:rsidRDefault="006911C1" w:rsidP="006911C1">
      <w:pPr>
        <w:rPr>
          <w:lang w:val="fr-FR"/>
        </w:rPr>
      </w:pPr>
      <w:r w:rsidRPr="006911C1">
        <w:rPr>
          <w:lang w:val="fr-FR"/>
        </w:rPr>
        <w:t xml:space="preserve">Le recul de la transmission orale des langues africaines menace leur survie. Cette étude présente la conception et le développement d’une application mobile multiplateforme nommée </w:t>
      </w:r>
      <w:r w:rsidRPr="006911C1">
        <w:rPr>
          <w:b/>
          <w:bCs/>
          <w:lang w:val="fr-FR"/>
        </w:rPr>
        <w:t>"N’ko Lang"</w:t>
      </w:r>
      <w:r w:rsidRPr="006911C1">
        <w:rPr>
          <w:lang w:val="fr-FR"/>
        </w:rPr>
        <w:t>, visant à faciliter l’apprentissage du soussou, du peulh et du malinké. Utilisant Flutter comme framework principal, l’application propose des leçons interactives, des tests de vocabulaire, une synthèse vocale, et des modules d’évaluation gamifiés. Des tests ont été réalisés sur un échantillon de 120 utilisateurs pendant 3 mois. Les résultats montrent une amélioration significative de la mémorisation des mots et de l’intérêt des jeunes pour leur langue maternelle.</w:t>
      </w:r>
    </w:p>
    <w:p w14:paraId="6B7B343D" w14:textId="77777777" w:rsidR="006911C1" w:rsidRPr="006911C1" w:rsidRDefault="006911C1" w:rsidP="006911C1">
      <w:r w:rsidRPr="006911C1">
        <w:pict w14:anchorId="0F141689">
          <v:rect id="_x0000_i1081" style="width:0;height:1.5pt" o:hralign="center" o:hrstd="t" o:hr="t" fillcolor="#a0a0a0" stroked="f"/>
        </w:pict>
      </w:r>
    </w:p>
    <w:p w14:paraId="708FF374" w14:textId="77777777" w:rsidR="006911C1" w:rsidRPr="006911C1" w:rsidRDefault="006911C1" w:rsidP="006911C1">
      <w:pPr>
        <w:rPr>
          <w:b/>
          <w:bCs/>
          <w:lang w:val="fr-FR"/>
        </w:rPr>
      </w:pPr>
      <w:r w:rsidRPr="006911C1">
        <w:rPr>
          <w:b/>
          <w:bCs/>
          <w:lang w:val="fr-FR"/>
        </w:rPr>
        <w:t>Mots-clés</w:t>
      </w:r>
    </w:p>
    <w:p w14:paraId="5D7BAD8A" w14:textId="77777777" w:rsidR="006911C1" w:rsidRPr="006911C1" w:rsidRDefault="006911C1" w:rsidP="006911C1">
      <w:pPr>
        <w:rPr>
          <w:lang w:val="fr-FR"/>
        </w:rPr>
      </w:pPr>
      <w:r w:rsidRPr="006911C1">
        <w:rPr>
          <w:lang w:val="fr-FR"/>
        </w:rPr>
        <w:t>Développement mobile, Flutter, Langues africaines, Apprentissage, Éducation numérique, Multilinguisme</w:t>
      </w:r>
    </w:p>
    <w:p w14:paraId="6CBD5F79" w14:textId="77777777" w:rsidR="006911C1" w:rsidRPr="006911C1" w:rsidRDefault="006911C1" w:rsidP="006911C1">
      <w:r w:rsidRPr="006911C1">
        <w:pict w14:anchorId="10B14623">
          <v:rect id="_x0000_i1082" style="width:0;height:1.5pt" o:hralign="center" o:hrstd="t" o:hr="t" fillcolor="#a0a0a0" stroked="f"/>
        </w:pict>
      </w:r>
    </w:p>
    <w:p w14:paraId="380484B7" w14:textId="77777777" w:rsidR="006911C1" w:rsidRPr="006911C1" w:rsidRDefault="006911C1" w:rsidP="006911C1">
      <w:pPr>
        <w:rPr>
          <w:b/>
          <w:bCs/>
          <w:lang w:val="fr-FR"/>
        </w:rPr>
      </w:pPr>
      <w:r w:rsidRPr="006911C1">
        <w:rPr>
          <w:b/>
          <w:bCs/>
          <w:lang w:val="fr-FR"/>
        </w:rPr>
        <w:t>1. Introduction</w:t>
      </w:r>
    </w:p>
    <w:p w14:paraId="20643FB7" w14:textId="77777777" w:rsidR="006911C1" w:rsidRPr="006911C1" w:rsidRDefault="006911C1" w:rsidP="006911C1">
      <w:pPr>
        <w:rPr>
          <w:lang w:val="fr-FR"/>
        </w:rPr>
      </w:pPr>
      <w:r w:rsidRPr="006911C1">
        <w:rPr>
          <w:lang w:val="fr-FR"/>
        </w:rPr>
        <w:t xml:space="preserve">La diversité linguistique est une richesse du continent africain, mais de nombreuses langues locales sont aujourd’hui menacées d’extinction. Le manque d’outils </w:t>
      </w:r>
      <w:r w:rsidRPr="006911C1">
        <w:rPr>
          <w:lang w:val="fr-FR"/>
        </w:rPr>
        <w:lastRenderedPageBreak/>
        <w:t>technologiques accessibles empêche leur valorisation. L’objectif de cette recherche est de développer une solution mobile simple, accessible hors-ligne, et ludique, afin de renforcer l’apprentissage des langues locales en milieu scolaire et familial.</w:t>
      </w:r>
    </w:p>
    <w:p w14:paraId="40ED2426" w14:textId="77777777" w:rsidR="006911C1" w:rsidRPr="006911C1" w:rsidRDefault="006911C1" w:rsidP="006911C1">
      <w:r w:rsidRPr="006911C1">
        <w:pict w14:anchorId="7BDC6150">
          <v:rect id="_x0000_i1083" style="width:0;height:1.5pt" o:hralign="center" o:hrstd="t" o:hr="t" fillcolor="#a0a0a0" stroked="f"/>
        </w:pict>
      </w:r>
    </w:p>
    <w:p w14:paraId="6490A962" w14:textId="77777777" w:rsidR="006911C1" w:rsidRPr="006911C1" w:rsidRDefault="006911C1" w:rsidP="006911C1">
      <w:pPr>
        <w:rPr>
          <w:b/>
          <w:bCs/>
        </w:rPr>
      </w:pPr>
      <w:r w:rsidRPr="006911C1">
        <w:rPr>
          <w:b/>
          <w:bCs/>
        </w:rPr>
        <w:t xml:space="preserve">2. </w:t>
      </w:r>
      <w:proofErr w:type="spellStart"/>
      <w:r w:rsidRPr="006911C1">
        <w:rPr>
          <w:b/>
          <w:bCs/>
        </w:rPr>
        <w:t>Méthodologie</w:t>
      </w:r>
      <w:proofErr w:type="spellEnd"/>
    </w:p>
    <w:p w14:paraId="1CBEFDCE" w14:textId="77777777" w:rsidR="006911C1" w:rsidRPr="006911C1" w:rsidRDefault="006911C1" w:rsidP="006911C1">
      <w:pPr>
        <w:rPr>
          <w:b/>
          <w:bCs/>
        </w:rPr>
      </w:pPr>
      <w:r w:rsidRPr="006911C1">
        <w:rPr>
          <w:b/>
          <w:bCs/>
        </w:rPr>
        <w:t xml:space="preserve">2.1 Choix </w:t>
      </w:r>
      <w:proofErr w:type="spellStart"/>
      <w:r w:rsidRPr="006911C1">
        <w:rPr>
          <w:b/>
          <w:bCs/>
        </w:rPr>
        <w:t>technologique</w:t>
      </w:r>
      <w:proofErr w:type="spellEnd"/>
    </w:p>
    <w:p w14:paraId="661B7C35" w14:textId="77777777" w:rsidR="006911C1" w:rsidRPr="006911C1" w:rsidRDefault="006911C1" w:rsidP="006911C1">
      <w:pPr>
        <w:numPr>
          <w:ilvl w:val="0"/>
          <w:numId w:val="2"/>
        </w:numPr>
      </w:pPr>
      <w:proofErr w:type="gramStart"/>
      <w:r w:rsidRPr="006911C1">
        <w:rPr>
          <w:b/>
          <w:bCs/>
        </w:rPr>
        <w:t>Framework</w:t>
      </w:r>
      <w:r w:rsidRPr="006911C1">
        <w:t xml:space="preserve"> :</w:t>
      </w:r>
      <w:proofErr w:type="gramEnd"/>
      <w:r w:rsidRPr="006911C1">
        <w:t xml:space="preserve"> Flutter (Google)</w:t>
      </w:r>
    </w:p>
    <w:p w14:paraId="4778FC2F" w14:textId="77777777" w:rsidR="006911C1" w:rsidRPr="006911C1" w:rsidRDefault="006911C1" w:rsidP="006911C1">
      <w:pPr>
        <w:numPr>
          <w:ilvl w:val="0"/>
          <w:numId w:val="2"/>
        </w:numPr>
      </w:pPr>
      <w:proofErr w:type="spellStart"/>
      <w:proofErr w:type="gramStart"/>
      <w:r w:rsidRPr="006911C1">
        <w:rPr>
          <w:b/>
          <w:bCs/>
        </w:rPr>
        <w:t>Langage</w:t>
      </w:r>
      <w:proofErr w:type="spellEnd"/>
      <w:r w:rsidRPr="006911C1">
        <w:t xml:space="preserve"> :</w:t>
      </w:r>
      <w:proofErr w:type="gramEnd"/>
      <w:r w:rsidRPr="006911C1">
        <w:t xml:space="preserve"> Dart</w:t>
      </w:r>
    </w:p>
    <w:p w14:paraId="076F6561" w14:textId="77777777" w:rsidR="006911C1" w:rsidRPr="006911C1" w:rsidRDefault="006911C1" w:rsidP="006911C1">
      <w:pPr>
        <w:numPr>
          <w:ilvl w:val="0"/>
          <w:numId w:val="2"/>
        </w:numPr>
      </w:pPr>
      <w:r w:rsidRPr="006911C1">
        <w:rPr>
          <w:b/>
          <w:bCs/>
        </w:rPr>
        <w:t xml:space="preserve">Base de données </w:t>
      </w:r>
      <w:proofErr w:type="gramStart"/>
      <w:r w:rsidRPr="006911C1">
        <w:rPr>
          <w:b/>
          <w:bCs/>
        </w:rPr>
        <w:t>locale</w:t>
      </w:r>
      <w:r w:rsidRPr="006911C1">
        <w:t xml:space="preserve"> :</w:t>
      </w:r>
      <w:proofErr w:type="gramEnd"/>
      <w:r w:rsidRPr="006911C1">
        <w:t xml:space="preserve"> SQLite</w:t>
      </w:r>
    </w:p>
    <w:p w14:paraId="5790E698" w14:textId="77777777" w:rsidR="006911C1" w:rsidRPr="006911C1" w:rsidRDefault="006911C1" w:rsidP="006911C1">
      <w:pPr>
        <w:numPr>
          <w:ilvl w:val="0"/>
          <w:numId w:val="2"/>
        </w:numPr>
      </w:pPr>
      <w:r w:rsidRPr="006911C1">
        <w:rPr>
          <w:b/>
          <w:bCs/>
        </w:rPr>
        <w:t>Text-to-Speech (TTS</w:t>
      </w:r>
      <w:proofErr w:type="gramStart"/>
      <w:r w:rsidRPr="006911C1">
        <w:rPr>
          <w:b/>
          <w:bCs/>
        </w:rPr>
        <w:t>)</w:t>
      </w:r>
      <w:r w:rsidRPr="006911C1">
        <w:t xml:space="preserve"> :</w:t>
      </w:r>
      <w:proofErr w:type="gramEnd"/>
      <w:r w:rsidRPr="006911C1">
        <w:t xml:space="preserve"> </w:t>
      </w:r>
      <w:proofErr w:type="spellStart"/>
      <w:r w:rsidRPr="006911C1">
        <w:t>FlutterTTS</w:t>
      </w:r>
      <w:proofErr w:type="spellEnd"/>
      <w:r w:rsidRPr="006911C1">
        <w:t xml:space="preserve"> plugin</w:t>
      </w:r>
    </w:p>
    <w:p w14:paraId="6CEB4370" w14:textId="77777777" w:rsidR="006911C1" w:rsidRPr="006911C1" w:rsidRDefault="006911C1" w:rsidP="006911C1">
      <w:pPr>
        <w:numPr>
          <w:ilvl w:val="0"/>
          <w:numId w:val="2"/>
        </w:numPr>
      </w:pPr>
      <w:proofErr w:type="spellStart"/>
      <w:r w:rsidRPr="006911C1">
        <w:rPr>
          <w:b/>
          <w:bCs/>
        </w:rPr>
        <w:t>Plateformes</w:t>
      </w:r>
      <w:proofErr w:type="spellEnd"/>
      <w:r w:rsidRPr="006911C1">
        <w:rPr>
          <w:b/>
          <w:bCs/>
        </w:rPr>
        <w:t xml:space="preserve"> </w:t>
      </w:r>
      <w:proofErr w:type="spellStart"/>
      <w:proofErr w:type="gramStart"/>
      <w:r w:rsidRPr="006911C1">
        <w:rPr>
          <w:b/>
          <w:bCs/>
        </w:rPr>
        <w:t>cibles</w:t>
      </w:r>
      <w:proofErr w:type="spellEnd"/>
      <w:r w:rsidRPr="006911C1">
        <w:t xml:space="preserve"> :</w:t>
      </w:r>
      <w:proofErr w:type="gramEnd"/>
      <w:r w:rsidRPr="006911C1">
        <w:t xml:space="preserve"> Android &amp; iOS</w:t>
      </w:r>
    </w:p>
    <w:p w14:paraId="188700F2" w14:textId="77777777" w:rsidR="006911C1" w:rsidRPr="006911C1" w:rsidRDefault="006911C1" w:rsidP="006911C1">
      <w:pPr>
        <w:rPr>
          <w:b/>
          <w:bCs/>
        </w:rPr>
      </w:pPr>
      <w:r w:rsidRPr="006911C1">
        <w:rPr>
          <w:b/>
          <w:bCs/>
        </w:rPr>
        <w:t xml:space="preserve">2.2 Architecture de </w:t>
      </w:r>
      <w:proofErr w:type="spellStart"/>
      <w:r w:rsidRPr="006911C1">
        <w:rPr>
          <w:b/>
          <w:bCs/>
        </w:rPr>
        <w:t>l'application</w:t>
      </w:r>
      <w:proofErr w:type="spellEnd"/>
    </w:p>
    <w:p w14:paraId="0E3C1511" w14:textId="77777777" w:rsidR="006911C1" w:rsidRPr="006911C1" w:rsidRDefault="006911C1" w:rsidP="006911C1">
      <w:pPr>
        <w:numPr>
          <w:ilvl w:val="0"/>
          <w:numId w:val="3"/>
        </w:numPr>
      </w:pPr>
      <w:proofErr w:type="spellStart"/>
      <w:r w:rsidRPr="006911C1">
        <w:rPr>
          <w:b/>
          <w:bCs/>
        </w:rPr>
        <w:t>Modèle</w:t>
      </w:r>
      <w:proofErr w:type="spellEnd"/>
      <w:r w:rsidRPr="006911C1">
        <w:rPr>
          <w:b/>
          <w:bCs/>
        </w:rPr>
        <w:t xml:space="preserve"> MVC</w:t>
      </w:r>
    </w:p>
    <w:p w14:paraId="3200D5CA" w14:textId="77777777" w:rsidR="006911C1" w:rsidRPr="006911C1" w:rsidRDefault="006911C1" w:rsidP="006911C1">
      <w:pPr>
        <w:numPr>
          <w:ilvl w:val="0"/>
          <w:numId w:val="3"/>
        </w:numPr>
        <w:rPr>
          <w:lang w:val="fr-FR"/>
        </w:rPr>
      </w:pPr>
      <w:r w:rsidRPr="006911C1">
        <w:rPr>
          <w:lang w:val="fr-FR"/>
        </w:rPr>
        <w:t>Interface utilisateur intuitive adaptée aux enfants (material design)</w:t>
      </w:r>
    </w:p>
    <w:p w14:paraId="65166B17" w14:textId="77777777" w:rsidR="006911C1" w:rsidRPr="006911C1" w:rsidRDefault="006911C1" w:rsidP="006911C1">
      <w:pPr>
        <w:numPr>
          <w:ilvl w:val="0"/>
          <w:numId w:val="3"/>
        </w:numPr>
        <w:rPr>
          <w:lang w:val="fr-FR"/>
        </w:rPr>
      </w:pPr>
      <w:r w:rsidRPr="006911C1">
        <w:rPr>
          <w:lang w:val="fr-FR"/>
        </w:rPr>
        <w:t>Contenus audio enregistrés avec des locuteurs natifs</w:t>
      </w:r>
    </w:p>
    <w:p w14:paraId="281740DA" w14:textId="77777777" w:rsidR="006911C1" w:rsidRPr="006911C1" w:rsidRDefault="006911C1" w:rsidP="006911C1">
      <w:pPr>
        <w:numPr>
          <w:ilvl w:val="0"/>
          <w:numId w:val="3"/>
        </w:numPr>
      </w:pPr>
      <w:r w:rsidRPr="006911C1">
        <w:t>Mode hors-</w:t>
      </w:r>
      <w:proofErr w:type="spellStart"/>
      <w:r w:rsidRPr="006911C1">
        <w:t>ligne</w:t>
      </w:r>
      <w:proofErr w:type="spellEnd"/>
      <w:r w:rsidRPr="006911C1">
        <w:t xml:space="preserve"> </w:t>
      </w:r>
      <w:proofErr w:type="spellStart"/>
      <w:r w:rsidRPr="006911C1">
        <w:t>complet</w:t>
      </w:r>
      <w:proofErr w:type="spellEnd"/>
    </w:p>
    <w:p w14:paraId="1F1FA977" w14:textId="77777777" w:rsidR="006911C1" w:rsidRPr="006911C1" w:rsidRDefault="006911C1" w:rsidP="006911C1">
      <w:pPr>
        <w:rPr>
          <w:b/>
          <w:bCs/>
        </w:rPr>
      </w:pPr>
      <w:r w:rsidRPr="006911C1">
        <w:rPr>
          <w:b/>
          <w:bCs/>
        </w:rPr>
        <w:t xml:space="preserve">2.3 Étapes de </w:t>
      </w:r>
      <w:proofErr w:type="spellStart"/>
      <w:r w:rsidRPr="006911C1">
        <w:rPr>
          <w:b/>
          <w:bCs/>
        </w:rPr>
        <w:t>développement</w:t>
      </w:r>
      <w:proofErr w:type="spellEnd"/>
    </w:p>
    <w:p w14:paraId="1CB4EB89" w14:textId="77777777" w:rsidR="006911C1" w:rsidRPr="006911C1" w:rsidRDefault="006911C1" w:rsidP="006911C1">
      <w:pPr>
        <w:numPr>
          <w:ilvl w:val="0"/>
          <w:numId w:val="4"/>
        </w:numPr>
        <w:rPr>
          <w:lang w:val="fr-FR"/>
        </w:rPr>
      </w:pPr>
      <w:r w:rsidRPr="006911C1">
        <w:rPr>
          <w:lang w:val="fr-FR"/>
        </w:rPr>
        <w:t>Analyse des besoins avec des linguistes</w:t>
      </w:r>
    </w:p>
    <w:p w14:paraId="63BCAE2D" w14:textId="77777777" w:rsidR="006911C1" w:rsidRPr="006911C1" w:rsidRDefault="006911C1" w:rsidP="006911C1">
      <w:pPr>
        <w:numPr>
          <w:ilvl w:val="0"/>
          <w:numId w:val="4"/>
        </w:numPr>
      </w:pPr>
      <w:r w:rsidRPr="006911C1">
        <w:t>Conception UX/UI</w:t>
      </w:r>
    </w:p>
    <w:p w14:paraId="5872D228" w14:textId="77777777" w:rsidR="006911C1" w:rsidRPr="006911C1" w:rsidRDefault="006911C1" w:rsidP="006911C1">
      <w:pPr>
        <w:numPr>
          <w:ilvl w:val="0"/>
          <w:numId w:val="4"/>
        </w:numPr>
      </w:pPr>
      <w:r w:rsidRPr="006911C1">
        <w:t xml:space="preserve">Développement des </w:t>
      </w:r>
      <w:proofErr w:type="spellStart"/>
      <w:r w:rsidRPr="006911C1">
        <w:t>fonctionnalités</w:t>
      </w:r>
      <w:proofErr w:type="spellEnd"/>
      <w:r w:rsidRPr="006911C1">
        <w:t xml:space="preserve"> de base</w:t>
      </w:r>
    </w:p>
    <w:p w14:paraId="47F53241" w14:textId="77777777" w:rsidR="006911C1" w:rsidRPr="006911C1" w:rsidRDefault="006911C1" w:rsidP="006911C1">
      <w:pPr>
        <w:numPr>
          <w:ilvl w:val="0"/>
          <w:numId w:val="4"/>
        </w:numPr>
        <w:rPr>
          <w:lang w:val="fr-FR"/>
        </w:rPr>
      </w:pPr>
      <w:r w:rsidRPr="006911C1">
        <w:rPr>
          <w:lang w:val="fr-FR"/>
        </w:rPr>
        <w:t>Intégration du TTS et des fichiers audio</w:t>
      </w:r>
    </w:p>
    <w:p w14:paraId="2495CCC5" w14:textId="77777777" w:rsidR="006911C1" w:rsidRPr="006911C1" w:rsidRDefault="006911C1" w:rsidP="006911C1">
      <w:pPr>
        <w:numPr>
          <w:ilvl w:val="0"/>
          <w:numId w:val="4"/>
        </w:numPr>
      </w:pPr>
      <w:r w:rsidRPr="006911C1">
        <w:t xml:space="preserve">Test </w:t>
      </w:r>
      <w:proofErr w:type="spellStart"/>
      <w:r w:rsidRPr="006911C1">
        <w:t>utilisateur</w:t>
      </w:r>
      <w:proofErr w:type="spellEnd"/>
      <w:r w:rsidRPr="006911C1">
        <w:t xml:space="preserve"> et </w:t>
      </w:r>
      <w:proofErr w:type="spellStart"/>
      <w:r w:rsidRPr="006911C1">
        <w:t>amélioration</w:t>
      </w:r>
      <w:proofErr w:type="spellEnd"/>
      <w:r w:rsidRPr="006911C1">
        <w:t xml:space="preserve"> continue</w:t>
      </w:r>
    </w:p>
    <w:p w14:paraId="21DD5D49" w14:textId="77777777" w:rsidR="006911C1" w:rsidRPr="006911C1" w:rsidRDefault="006911C1" w:rsidP="006911C1">
      <w:r w:rsidRPr="006911C1">
        <w:pict w14:anchorId="508E2788">
          <v:rect id="_x0000_i1084" style="width:0;height:1.5pt" o:hralign="center" o:hrstd="t" o:hr="t" fillcolor="#a0a0a0" stroked="f"/>
        </w:pict>
      </w:r>
    </w:p>
    <w:p w14:paraId="44508A71" w14:textId="77777777" w:rsidR="006911C1" w:rsidRPr="006911C1" w:rsidRDefault="006911C1" w:rsidP="006911C1">
      <w:pPr>
        <w:rPr>
          <w:b/>
          <w:bCs/>
        </w:rPr>
      </w:pPr>
      <w:r w:rsidRPr="006911C1">
        <w:rPr>
          <w:b/>
          <w:bCs/>
        </w:rPr>
        <w:t xml:space="preserve">3. </w:t>
      </w:r>
      <w:proofErr w:type="spellStart"/>
      <w:r w:rsidRPr="006911C1">
        <w:rPr>
          <w:b/>
          <w:bCs/>
        </w:rPr>
        <w:t>Résultats</w:t>
      </w:r>
      <w:proofErr w:type="spellEnd"/>
    </w:p>
    <w:p w14:paraId="60DBF17B" w14:textId="77777777" w:rsidR="006911C1" w:rsidRPr="006911C1" w:rsidRDefault="006911C1" w:rsidP="006911C1">
      <w:pPr>
        <w:rPr>
          <w:b/>
          <w:bCs/>
        </w:rPr>
      </w:pPr>
      <w:r w:rsidRPr="006911C1">
        <w:rPr>
          <w:b/>
          <w:bCs/>
        </w:rPr>
        <w:t xml:space="preserve">3.1 </w:t>
      </w:r>
      <w:proofErr w:type="spellStart"/>
      <w:r w:rsidRPr="006911C1">
        <w:rPr>
          <w:b/>
          <w:bCs/>
        </w:rPr>
        <w:t>Fonctionnalités</w:t>
      </w:r>
      <w:proofErr w:type="spellEnd"/>
      <w:r w:rsidRPr="006911C1">
        <w:rPr>
          <w:b/>
          <w:bCs/>
        </w:rPr>
        <w:t xml:space="preserve"> </w:t>
      </w:r>
      <w:proofErr w:type="spellStart"/>
      <w:r w:rsidRPr="006911C1">
        <w:rPr>
          <w:b/>
          <w:bCs/>
        </w:rPr>
        <w:t>livrées</w:t>
      </w:r>
      <w:proofErr w:type="spellEnd"/>
    </w:p>
    <w:p w14:paraId="70CBF31E" w14:textId="77777777" w:rsidR="006911C1" w:rsidRPr="006911C1" w:rsidRDefault="006911C1" w:rsidP="006911C1">
      <w:pPr>
        <w:numPr>
          <w:ilvl w:val="0"/>
          <w:numId w:val="5"/>
        </w:numPr>
      </w:pPr>
      <w:r w:rsidRPr="006911C1">
        <w:t xml:space="preserve">3 </w:t>
      </w:r>
      <w:proofErr w:type="spellStart"/>
      <w:proofErr w:type="gramStart"/>
      <w:r w:rsidRPr="006911C1">
        <w:t>langues</w:t>
      </w:r>
      <w:proofErr w:type="spellEnd"/>
      <w:r w:rsidRPr="006911C1">
        <w:t xml:space="preserve"> :</w:t>
      </w:r>
      <w:proofErr w:type="gramEnd"/>
      <w:r w:rsidRPr="006911C1">
        <w:t xml:space="preserve"> </w:t>
      </w:r>
      <w:proofErr w:type="spellStart"/>
      <w:r w:rsidRPr="006911C1">
        <w:t>Soussou</w:t>
      </w:r>
      <w:proofErr w:type="spellEnd"/>
      <w:r w:rsidRPr="006911C1">
        <w:t xml:space="preserve">, </w:t>
      </w:r>
      <w:proofErr w:type="spellStart"/>
      <w:r w:rsidRPr="006911C1">
        <w:t>Peulh</w:t>
      </w:r>
      <w:proofErr w:type="spellEnd"/>
      <w:r w:rsidRPr="006911C1">
        <w:t xml:space="preserve">, </w:t>
      </w:r>
      <w:proofErr w:type="spellStart"/>
      <w:r w:rsidRPr="006911C1">
        <w:t>Malinké</w:t>
      </w:r>
      <w:proofErr w:type="spellEnd"/>
    </w:p>
    <w:p w14:paraId="5B3AB444" w14:textId="77777777" w:rsidR="006911C1" w:rsidRPr="006911C1" w:rsidRDefault="006911C1" w:rsidP="006911C1">
      <w:pPr>
        <w:numPr>
          <w:ilvl w:val="0"/>
          <w:numId w:val="5"/>
        </w:numPr>
      </w:pPr>
      <w:r w:rsidRPr="006911C1">
        <w:t xml:space="preserve">90 </w:t>
      </w:r>
      <w:proofErr w:type="spellStart"/>
      <w:r w:rsidRPr="006911C1">
        <w:t>leçons</w:t>
      </w:r>
      <w:proofErr w:type="spellEnd"/>
      <w:r w:rsidRPr="006911C1">
        <w:t xml:space="preserve"> (images + </w:t>
      </w:r>
      <w:proofErr w:type="spellStart"/>
      <w:r w:rsidRPr="006911C1">
        <w:t>texte</w:t>
      </w:r>
      <w:proofErr w:type="spellEnd"/>
      <w:r w:rsidRPr="006911C1">
        <w:t xml:space="preserve"> + audio)</w:t>
      </w:r>
    </w:p>
    <w:p w14:paraId="762283F8" w14:textId="77777777" w:rsidR="006911C1" w:rsidRPr="006911C1" w:rsidRDefault="006911C1" w:rsidP="006911C1">
      <w:pPr>
        <w:numPr>
          <w:ilvl w:val="0"/>
          <w:numId w:val="5"/>
        </w:numPr>
        <w:rPr>
          <w:lang w:val="fr-FR"/>
        </w:rPr>
      </w:pPr>
      <w:r w:rsidRPr="006911C1">
        <w:rPr>
          <w:lang w:val="fr-FR"/>
        </w:rPr>
        <w:lastRenderedPageBreak/>
        <w:t>Quiz interactifs avec système de récompenses</w:t>
      </w:r>
    </w:p>
    <w:p w14:paraId="252DB72F" w14:textId="77777777" w:rsidR="006911C1" w:rsidRPr="006911C1" w:rsidRDefault="006911C1" w:rsidP="006911C1">
      <w:pPr>
        <w:numPr>
          <w:ilvl w:val="0"/>
          <w:numId w:val="5"/>
        </w:numPr>
      </w:pPr>
      <w:r w:rsidRPr="006911C1">
        <w:t xml:space="preserve">Progression </w:t>
      </w:r>
      <w:proofErr w:type="spellStart"/>
      <w:r w:rsidRPr="006911C1">
        <w:t>sauvegardée</w:t>
      </w:r>
      <w:proofErr w:type="spellEnd"/>
      <w:r w:rsidRPr="006911C1">
        <w:t xml:space="preserve"> </w:t>
      </w:r>
      <w:proofErr w:type="spellStart"/>
      <w:r w:rsidRPr="006911C1">
        <w:t>localement</w:t>
      </w:r>
      <w:proofErr w:type="spellEnd"/>
    </w:p>
    <w:p w14:paraId="65D943BD" w14:textId="77777777" w:rsidR="006911C1" w:rsidRPr="006911C1" w:rsidRDefault="006911C1" w:rsidP="006911C1">
      <w:pPr>
        <w:rPr>
          <w:b/>
          <w:bCs/>
        </w:rPr>
      </w:pPr>
      <w:r w:rsidRPr="006911C1">
        <w:rPr>
          <w:b/>
          <w:bCs/>
        </w:rPr>
        <w:t xml:space="preserve">3.2 Tests </w:t>
      </w:r>
      <w:proofErr w:type="spellStart"/>
      <w:r w:rsidRPr="006911C1">
        <w:rPr>
          <w:b/>
          <w:bCs/>
        </w:rPr>
        <w:t>utilisateurs</w:t>
      </w:r>
      <w:proofErr w:type="spellEnd"/>
    </w:p>
    <w:p w14:paraId="5B08964E" w14:textId="77777777" w:rsidR="006911C1" w:rsidRPr="006911C1" w:rsidRDefault="006911C1" w:rsidP="006911C1">
      <w:pPr>
        <w:rPr>
          <w:lang w:val="fr-FR"/>
        </w:rPr>
      </w:pPr>
      <w:r w:rsidRPr="006911C1">
        <w:rPr>
          <w:lang w:val="fr-FR"/>
        </w:rPr>
        <w:t>Un échantillon de 120 élèves (âgés de 8 à 15 ans) a utilisé l'application durant 3 mois dans 3 écoles de Conakry.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6"/>
        <w:gridCol w:w="776"/>
      </w:tblGrid>
      <w:tr w:rsidR="006911C1" w:rsidRPr="006911C1" w14:paraId="62666FFE" w14:textId="77777777" w:rsidTr="006911C1">
        <w:trPr>
          <w:tblHeader/>
          <w:tblCellSpacing w:w="15" w:type="dxa"/>
        </w:trPr>
        <w:tc>
          <w:tcPr>
            <w:tcW w:w="0" w:type="auto"/>
            <w:vAlign w:val="center"/>
            <w:hideMark/>
          </w:tcPr>
          <w:p w14:paraId="737B16B5" w14:textId="77777777" w:rsidR="006911C1" w:rsidRPr="006911C1" w:rsidRDefault="006911C1" w:rsidP="006911C1">
            <w:pPr>
              <w:rPr>
                <w:b/>
                <w:bCs/>
              </w:rPr>
            </w:pPr>
            <w:proofErr w:type="spellStart"/>
            <w:r w:rsidRPr="006911C1">
              <w:rPr>
                <w:b/>
                <w:bCs/>
              </w:rPr>
              <w:t>Indicateur</w:t>
            </w:r>
            <w:proofErr w:type="spellEnd"/>
          </w:p>
        </w:tc>
        <w:tc>
          <w:tcPr>
            <w:tcW w:w="0" w:type="auto"/>
            <w:vAlign w:val="center"/>
            <w:hideMark/>
          </w:tcPr>
          <w:p w14:paraId="54231EEE" w14:textId="77777777" w:rsidR="006911C1" w:rsidRPr="006911C1" w:rsidRDefault="006911C1" w:rsidP="006911C1">
            <w:pPr>
              <w:rPr>
                <w:b/>
                <w:bCs/>
              </w:rPr>
            </w:pPr>
            <w:r w:rsidRPr="006911C1">
              <w:rPr>
                <w:b/>
                <w:bCs/>
              </w:rPr>
              <w:t>Valeur</w:t>
            </w:r>
          </w:p>
        </w:tc>
      </w:tr>
      <w:tr w:rsidR="006911C1" w:rsidRPr="006911C1" w14:paraId="79584683" w14:textId="77777777" w:rsidTr="006911C1">
        <w:trPr>
          <w:tblCellSpacing w:w="15" w:type="dxa"/>
        </w:trPr>
        <w:tc>
          <w:tcPr>
            <w:tcW w:w="0" w:type="auto"/>
            <w:vAlign w:val="center"/>
            <w:hideMark/>
          </w:tcPr>
          <w:p w14:paraId="0EE353D2" w14:textId="77777777" w:rsidR="006911C1" w:rsidRPr="006911C1" w:rsidRDefault="006911C1" w:rsidP="006911C1">
            <w:pPr>
              <w:rPr>
                <w:lang w:val="fr-FR"/>
              </w:rPr>
            </w:pPr>
            <w:r w:rsidRPr="006911C1">
              <w:rPr>
                <w:lang w:val="fr-FR"/>
              </w:rPr>
              <w:t>Taux de rétention après 3 semaines</w:t>
            </w:r>
          </w:p>
        </w:tc>
        <w:tc>
          <w:tcPr>
            <w:tcW w:w="0" w:type="auto"/>
            <w:vAlign w:val="center"/>
            <w:hideMark/>
          </w:tcPr>
          <w:p w14:paraId="42134C05" w14:textId="77777777" w:rsidR="006911C1" w:rsidRPr="006911C1" w:rsidRDefault="006911C1" w:rsidP="006911C1">
            <w:r w:rsidRPr="006911C1">
              <w:t>86 %</w:t>
            </w:r>
          </w:p>
        </w:tc>
      </w:tr>
      <w:tr w:rsidR="006911C1" w:rsidRPr="006911C1" w14:paraId="1E5EE560" w14:textId="77777777" w:rsidTr="006911C1">
        <w:trPr>
          <w:tblCellSpacing w:w="15" w:type="dxa"/>
        </w:trPr>
        <w:tc>
          <w:tcPr>
            <w:tcW w:w="0" w:type="auto"/>
            <w:vAlign w:val="center"/>
            <w:hideMark/>
          </w:tcPr>
          <w:p w14:paraId="4A96029B" w14:textId="77777777" w:rsidR="006911C1" w:rsidRPr="006911C1" w:rsidRDefault="006911C1" w:rsidP="006911C1">
            <w:pPr>
              <w:rPr>
                <w:lang w:val="fr-FR"/>
              </w:rPr>
            </w:pPr>
            <w:r w:rsidRPr="006911C1">
              <w:rPr>
                <w:lang w:val="fr-FR"/>
              </w:rPr>
              <w:t>Amélioration du vocabulaire de base</w:t>
            </w:r>
          </w:p>
        </w:tc>
        <w:tc>
          <w:tcPr>
            <w:tcW w:w="0" w:type="auto"/>
            <w:vAlign w:val="center"/>
            <w:hideMark/>
          </w:tcPr>
          <w:p w14:paraId="77EEC740" w14:textId="77777777" w:rsidR="006911C1" w:rsidRPr="006911C1" w:rsidRDefault="006911C1" w:rsidP="006911C1">
            <w:r w:rsidRPr="006911C1">
              <w:t>+42 %</w:t>
            </w:r>
          </w:p>
        </w:tc>
      </w:tr>
      <w:tr w:rsidR="006911C1" w:rsidRPr="006911C1" w14:paraId="01BB538F" w14:textId="77777777" w:rsidTr="006911C1">
        <w:trPr>
          <w:tblCellSpacing w:w="15" w:type="dxa"/>
        </w:trPr>
        <w:tc>
          <w:tcPr>
            <w:tcW w:w="0" w:type="auto"/>
            <w:vAlign w:val="center"/>
            <w:hideMark/>
          </w:tcPr>
          <w:p w14:paraId="399268EB" w14:textId="77777777" w:rsidR="006911C1" w:rsidRPr="006911C1" w:rsidRDefault="006911C1" w:rsidP="006911C1">
            <w:r w:rsidRPr="006911C1">
              <w:t xml:space="preserve">Satisfaction </w:t>
            </w:r>
            <w:proofErr w:type="spellStart"/>
            <w:r w:rsidRPr="006911C1">
              <w:t>utilisateur</w:t>
            </w:r>
            <w:proofErr w:type="spellEnd"/>
            <w:r w:rsidRPr="006911C1">
              <w:t xml:space="preserve"> (note sur 5)</w:t>
            </w:r>
          </w:p>
        </w:tc>
        <w:tc>
          <w:tcPr>
            <w:tcW w:w="0" w:type="auto"/>
            <w:vAlign w:val="center"/>
            <w:hideMark/>
          </w:tcPr>
          <w:p w14:paraId="40CFDF6E" w14:textId="77777777" w:rsidR="006911C1" w:rsidRPr="006911C1" w:rsidRDefault="006911C1" w:rsidP="006911C1">
            <w:r w:rsidRPr="006911C1">
              <w:t>4,6</w:t>
            </w:r>
          </w:p>
        </w:tc>
      </w:tr>
      <w:tr w:rsidR="006911C1" w:rsidRPr="006911C1" w14:paraId="224F4868" w14:textId="77777777" w:rsidTr="006911C1">
        <w:trPr>
          <w:tblCellSpacing w:w="15" w:type="dxa"/>
        </w:trPr>
        <w:tc>
          <w:tcPr>
            <w:tcW w:w="0" w:type="auto"/>
            <w:vAlign w:val="center"/>
            <w:hideMark/>
          </w:tcPr>
          <w:p w14:paraId="0A814B33" w14:textId="77777777" w:rsidR="006911C1" w:rsidRPr="006911C1" w:rsidRDefault="006911C1" w:rsidP="006911C1">
            <w:pPr>
              <w:rPr>
                <w:lang w:val="fr-FR"/>
              </w:rPr>
            </w:pPr>
            <w:r w:rsidRPr="006911C1">
              <w:rPr>
                <w:lang w:val="fr-FR"/>
              </w:rPr>
              <w:t>Nombre moyen d’ouvertures/jour/appareil</w:t>
            </w:r>
          </w:p>
        </w:tc>
        <w:tc>
          <w:tcPr>
            <w:tcW w:w="0" w:type="auto"/>
            <w:vAlign w:val="center"/>
            <w:hideMark/>
          </w:tcPr>
          <w:p w14:paraId="1D2EAA7D" w14:textId="77777777" w:rsidR="006911C1" w:rsidRPr="006911C1" w:rsidRDefault="006911C1" w:rsidP="006911C1">
            <w:r w:rsidRPr="006911C1">
              <w:t>3,4</w:t>
            </w:r>
          </w:p>
        </w:tc>
      </w:tr>
    </w:tbl>
    <w:p w14:paraId="5699818E" w14:textId="77777777" w:rsidR="006911C1" w:rsidRPr="006911C1" w:rsidRDefault="006911C1" w:rsidP="006911C1">
      <w:r w:rsidRPr="006911C1">
        <w:pict w14:anchorId="788F74C7">
          <v:rect id="_x0000_i1085" style="width:0;height:1.5pt" o:hralign="center" o:hrstd="t" o:hr="t" fillcolor="#a0a0a0" stroked="f"/>
        </w:pict>
      </w:r>
    </w:p>
    <w:p w14:paraId="5A0BF685" w14:textId="77777777" w:rsidR="006911C1" w:rsidRPr="006911C1" w:rsidRDefault="006911C1" w:rsidP="006911C1">
      <w:pPr>
        <w:rPr>
          <w:b/>
          <w:bCs/>
          <w:lang w:val="fr-FR"/>
        </w:rPr>
      </w:pPr>
      <w:r w:rsidRPr="006911C1">
        <w:rPr>
          <w:b/>
          <w:bCs/>
          <w:lang w:val="fr-FR"/>
        </w:rPr>
        <w:t>4. Discussion</w:t>
      </w:r>
    </w:p>
    <w:p w14:paraId="17FD2AE1" w14:textId="77777777" w:rsidR="006911C1" w:rsidRPr="006911C1" w:rsidRDefault="006911C1" w:rsidP="006911C1">
      <w:pPr>
        <w:rPr>
          <w:lang w:val="fr-FR"/>
        </w:rPr>
      </w:pPr>
      <w:r w:rsidRPr="006911C1">
        <w:rPr>
          <w:lang w:val="fr-FR"/>
        </w:rPr>
        <w:t>L’utilisation de Flutter a permis un développement rapide et une compatibilité multiplateforme sans surcoût. Le mode hors-ligne a favorisé l’adoption dans des zones à faible connectivité. L’intégration du TTS s’est révélée essentielle pour renforcer la mémorisation auditive. Toutefois, des défis ont été rencontrés concernant la normalisation orthographique des langues, l’enregistrement audio, et la gamification avancée.</w:t>
      </w:r>
    </w:p>
    <w:p w14:paraId="6662B60E" w14:textId="77777777" w:rsidR="006911C1" w:rsidRPr="006911C1" w:rsidRDefault="006911C1" w:rsidP="006911C1">
      <w:r w:rsidRPr="006911C1">
        <w:pict w14:anchorId="327FF778">
          <v:rect id="_x0000_i1086" style="width:0;height:1.5pt" o:hralign="center" o:hrstd="t" o:hr="t" fillcolor="#a0a0a0" stroked="f"/>
        </w:pict>
      </w:r>
    </w:p>
    <w:p w14:paraId="73EF1964" w14:textId="77777777" w:rsidR="006911C1" w:rsidRPr="006911C1" w:rsidRDefault="006911C1" w:rsidP="006911C1">
      <w:pPr>
        <w:rPr>
          <w:b/>
          <w:bCs/>
          <w:lang w:val="fr-FR"/>
        </w:rPr>
      </w:pPr>
      <w:r w:rsidRPr="006911C1">
        <w:rPr>
          <w:b/>
          <w:bCs/>
          <w:lang w:val="fr-FR"/>
        </w:rPr>
        <w:t>5. Conclusion</w:t>
      </w:r>
    </w:p>
    <w:p w14:paraId="36ADF728" w14:textId="77777777" w:rsidR="006911C1" w:rsidRPr="006911C1" w:rsidRDefault="006911C1" w:rsidP="006911C1">
      <w:pPr>
        <w:rPr>
          <w:lang w:val="fr-FR"/>
        </w:rPr>
      </w:pPr>
      <w:r w:rsidRPr="006911C1">
        <w:rPr>
          <w:lang w:val="fr-FR"/>
        </w:rPr>
        <w:t>L’application "N’ko Lang" montre qu’il est possible de concevoir des outils éducatifs modernes pour la préservation et la valorisation des langues africaines. L’approche multiplateforme avec Flutter est particulièrement adaptée pour des solutions à impact social en Afrique. De futures évolutions incluront la reconnaissance vocale, l’extension à d’autres langues africaines et un portail web complémentaire.</w:t>
      </w:r>
    </w:p>
    <w:p w14:paraId="4AEF8DAD" w14:textId="77777777" w:rsidR="006911C1" w:rsidRPr="006911C1" w:rsidRDefault="006911C1" w:rsidP="006911C1">
      <w:r w:rsidRPr="006911C1">
        <w:pict w14:anchorId="72459620">
          <v:rect id="_x0000_i1087" style="width:0;height:1.5pt" o:hralign="center" o:hrstd="t" o:hr="t" fillcolor="#a0a0a0" stroked="f"/>
        </w:pict>
      </w:r>
    </w:p>
    <w:p w14:paraId="631AFF03" w14:textId="77777777" w:rsidR="006911C1" w:rsidRPr="006911C1" w:rsidRDefault="006911C1" w:rsidP="006911C1">
      <w:pPr>
        <w:rPr>
          <w:b/>
          <w:bCs/>
        </w:rPr>
      </w:pPr>
      <w:proofErr w:type="spellStart"/>
      <w:r w:rsidRPr="006911C1">
        <w:rPr>
          <w:b/>
          <w:bCs/>
        </w:rPr>
        <w:t>Références</w:t>
      </w:r>
      <w:proofErr w:type="spellEnd"/>
    </w:p>
    <w:p w14:paraId="1DB5F5C7" w14:textId="77777777" w:rsidR="006911C1" w:rsidRPr="006911C1" w:rsidRDefault="006911C1" w:rsidP="006911C1">
      <w:pPr>
        <w:numPr>
          <w:ilvl w:val="0"/>
          <w:numId w:val="6"/>
        </w:numPr>
        <w:rPr>
          <w:lang w:val="fr-FR"/>
        </w:rPr>
      </w:pPr>
      <w:r w:rsidRPr="006911C1">
        <w:rPr>
          <w:lang w:val="fr-FR"/>
        </w:rPr>
        <w:t xml:space="preserve">UNESCO. (2023). </w:t>
      </w:r>
      <w:r w:rsidRPr="006911C1">
        <w:rPr>
          <w:i/>
          <w:iCs/>
          <w:lang w:val="fr-FR"/>
        </w:rPr>
        <w:t>Rapport sur les langues en danger en Afrique</w:t>
      </w:r>
      <w:r w:rsidRPr="006911C1">
        <w:rPr>
          <w:lang w:val="fr-FR"/>
        </w:rPr>
        <w:t>.</w:t>
      </w:r>
    </w:p>
    <w:p w14:paraId="68A2850B" w14:textId="77777777" w:rsidR="006911C1" w:rsidRPr="006911C1" w:rsidRDefault="006911C1" w:rsidP="006911C1">
      <w:pPr>
        <w:numPr>
          <w:ilvl w:val="0"/>
          <w:numId w:val="6"/>
        </w:numPr>
        <w:rPr>
          <w:lang w:val="fr-FR"/>
        </w:rPr>
      </w:pPr>
      <w:r w:rsidRPr="006911C1">
        <w:rPr>
          <w:lang w:val="fr-FR"/>
        </w:rPr>
        <w:t xml:space="preserve">Google Developers. (2024). </w:t>
      </w:r>
      <w:r w:rsidRPr="006911C1">
        <w:rPr>
          <w:i/>
          <w:iCs/>
          <w:lang w:val="fr-FR"/>
        </w:rPr>
        <w:t>Flutter Documentation</w:t>
      </w:r>
      <w:r w:rsidRPr="006911C1">
        <w:rPr>
          <w:lang w:val="fr-FR"/>
        </w:rPr>
        <w:t>. https://docs.flutter.dev</w:t>
      </w:r>
    </w:p>
    <w:p w14:paraId="3DD6E837" w14:textId="77777777" w:rsidR="006911C1" w:rsidRPr="006911C1" w:rsidRDefault="006911C1" w:rsidP="006911C1">
      <w:pPr>
        <w:numPr>
          <w:ilvl w:val="0"/>
          <w:numId w:val="6"/>
        </w:numPr>
      </w:pPr>
      <w:r w:rsidRPr="006911C1">
        <w:rPr>
          <w:lang w:val="fr-FR"/>
        </w:rPr>
        <w:lastRenderedPageBreak/>
        <w:t xml:space="preserve">Barry, I., &amp; Diallo, M. (2022). Développement mobile éducatif en Afrique. </w:t>
      </w:r>
      <w:r w:rsidRPr="006911C1">
        <w:rPr>
          <w:i/>
          <w:iCs/>
        </w:rPr>
        <w:t xml:space="preserve">Revue </w:t>
      </w:r>
      <w:proofErr w:type="spellStart"/>
      <w:r w:rsidRPr="006911C1">
        <w:rPr>
          <w:i/>
          <w:iCs/>
        </w:rPr>
        <w:t>Africaine</w:t>
      </w:r>
      <w:proofErr w:type="spellEnd"/>
      <w:r w:rsidRPr="006911C1">
        <w:rPr>
          <w:i/>
          <w:iCs/>
        </w:rPr>
        <w:t xml:space="preserve"> des Technologies</w:t>
      </w:r>
      <w:r w:rsidRPr="006911C1">
        <w:t>, 8(2), 45–58.</w:t>
      </w:r>
    </w:p>
    <w:p w14:paraId="78974B10" w14:textId="77777777" w:rsidR="006911C1" w:rsidRPr="006911C1" w:rsidRDefault="006911C1" w:rsidP="006911C1">
      <w:pPr>
        <w:numPr>
          <w:ilvl w:val="0"/>
          <w:numId w:val="6"/>
        </w:numPr>
      </w:pPr>
      <w:r w:rsidRPr="006911C1">
        <w:rPr>
          <w:lang w:val="fr-FR"/>
        </w:rPr>
        <w:t xml:space="preserve">Amoussou, J. (2021). Apprentissage mobile et diversité linguistique en Afrique. </w:t>
      </w:r>
      <w:r w:rsidRPr="006911C1">
        <w:rPr>
          <w:i/>
          <w:iCs/>
        </w:rPr>
        <w:t>Cahiers du Numérique Africain</w:t>
      </w:r>
      <w:r w:rsidRPr="006911C1">
        <w:t>, 4(1), 10–28.</w:t>
      </w:r>
    </w:p>
    <w:p w14:paraId="70ACE92E" w14:textId="77777777" w:rsidR="000B4199" w:rsidRDefault="000B4199"/>
    <w:sectPr w:rsidR="000B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3AE"/>
    <w:multiLevelType w:val="multilevel"/>
    <w:tmpl w:val="5804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4115"/>
    <w:multiLevelType w:val="multilevel"/>
    <w:tmpl w:val="FF7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83020"/>
    <w:multiLevelType w:val="multilevel"/>
    <w:tmpl w:val="168A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E2E55"/>
    <w:multiLevelType w:val="multilevel"/>
    <w:tmpl w:val="3B98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C5339"/>
    <w:multiLevelType w:val="multilevel"/>
    <w:tmpl w:val="FCD4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71EC0"/>
    <w:multiLevelType w:val="multilevel"/>
    <w:tmpl w:val="BC2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338968">
    <w:abstractNumId w:val="1"/>
  </w:num>
  <w:num w:numId="2" w16cid:durableId="1517190442">
    <w:abstractNumId w:val="5"/>
  </w:num>
  <w:num w:numId="3" w16cid:durableId="1700885483">
    <w:abstractNumId w:val="2"/>
  </w:num>
  <w:num w:numId="4" w16cid:durableId="1581140439">
    <w:abstractNumId w:val="3"/>
  </w:num>
  <w:num w:numId="5" w16cid:durableId="508301798">
    <w:abstractNumId w:val="0"/>
  </w:num>
  <w:num w:numId="6" w16cid:durableId="14752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C1"/>
    <w:rsid w:val="000B4199"/>
    <w:rsid w:val="002A6BA3"/>
    <w:rsid w:val="006911C1"/>
    <w:rsid w:val="008A36CE"/>
    <w:rsid w:val="00FA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B649"/>
  <w15:chartTrackingRefBased/>
  <w15:docId w15:val="{D962CDA4-8667-4A83-AE55-AF00FDA8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C1"/>
    <w:rPr>
      <w:rFonts w:eastAsiaTheme="majorEastAsia" w:cstheme="majorBidi"/>
      <w:color w:val="272727" w:themeColor="text1" w:themeTint="D8"/>
    </w:rPr>
  </w:style>
  <w:style w:type="paragraph" w:styleId="Title">
    <w:name w:val="Title"/>
    <w:basedOn w:val="Normal"/>
    <w:next w:val="Normal"/>
    <w:link w:val="TitleChar"/>
    <w:uiPriority w:val="10"/>
    <w:qFormat/>
    <w:rsid w:val="0069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C1"/>
    <w:pPr>
      <w:spacing w:before="160"/>
      <w:jc w:val="center"/>
    </w:pPr>
    <w:rPr>
      <w:i/>
      <w:iCs/>
      <w:color w:val="404040" w:themeColor="text1" w:themeTint="BF"/>
    </w:rPr>
  </w:style>
  <w:style w:type="character" w:customStyle="1" w:styleId="QuoteChar">
    <w:name w:val="Quote Char"/>
    <w:basedOn w:val="DefaultParagraphFont"/>
    <w:link w:val="Quote"/>
    <w:uiPriority w:val="29"/>
    <w:rsid w:val="006911C1"/>
    <w:rPr>
      <w:i/>
      <w:iCs/>
      <w:color w:val="404040" w:themeColor="text1" w:themeTint="BF"/>
    </w:rPr>
  </w:style>
  <w:style w:type="paragraph" w:styleId="ListParagraph">
    <w:name w:val="List Paragraph"/>
    <w:basedOn w:val="Normal"/>
    <w:uiPriority w:val="34"/>
    <w:qFormat/>
    <w:rsid w:val="006911C1"/>
    <w:pPr>
      <w:ind w:left="720"/>
      <w:contextualSpacing/>
    </w:pPr>
  </w:style>
  <w:style w:type="character" w:styleId="IntenseEmphasis">
    <w:name w:val="Intense Emphasis"/>
    <w:basedOn w:val="DefaultParagraphFont"/>
    <w:uiPriority w:val="21"/>
    <w:qFormat/>
    <w:rsid w:val="006911C1"/>
    <w:rPr>
      <w:i/>
      <w:iCs/>
      <w:color w:val="0F4761" w:themeColor="accent1" w:themeShade="BF"/>
    </w:rPr>
  </w:style>
  <w:style w:type="paragraph" w:styleId="IntenseQuote">
    <w:name w:val="Intense Quote"/>
    <w:basedOn w:val="Normal"/>
    <w:next w:val="Normal"/>
    <w:link w:val="IntenseQuoteChar"/>
    <w:uiPriority w:val="30"/>
    <w:qFormat/>
    <w:rsid w:val="0069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1C1"/>
    <w:rPr>
      <w:i/>
      <w:iCs/>
      <w:color w:val="0F4761" w:themeColor="accent1" w:themeShade="BF"/>
    </w:rPr>
  </w:style>
  <w:style w:type="character" w:styleId="IntenseReference">
    <w:name w:val="Intense Reference"/>
    <w:basedOn w:val="DefaultParagraphFont"/>
    <w:uiPriority w:val="32"/>
    <w:qFormat/>
    <w:rsid w:val="00691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4691">
      <w:bodyDiv w:val="1"/>
      <w:marLeft w:val="0"/>
      <w:marRight w:val="0"/>
      <w:marTop w:val="0"/>
      <w:marBottom w:val="0"/>
      <w:divBdr>
        <w:top w:val="none" w:sz="0" w:space="0" w:color="auto"/>
        <w:left w:val="none" w:sz="0" w:space="0" w:color="auto"/>
        <w:bottom w:val="none" w:sz="0" w:space="0" w:color="auto"/>
        <w:right w:val="none" w:sz="0" w:space="0" w:color="auto"/>
      </w:divBdr>
      <w:divsChild>
        <w:div w:id="787092956">
          <w:marLeft w:val="0"/>
          <w:marRight w:val="0"/>
          <w:marTop w:val="0"/>
          <w:marBottom w:val="0"/>
          <w:divBdr>
            <w:top w:val="none" w:sz="0" w:space="0" w:color="auto"/>
            <w:left w:val="none" w:sz="0" w:space="0" w:color="auto"/>
            <w:bottom w:val="none" w:sz="0" w:space="0" w:color="auto"/>
            <w:right w:val="none" w:sz="0" w:space="0" w:color="auto"/>
          </w:divBdr>
          <w:divsChild>
            <w:div w:id="15612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663">
      <w:bodyDiv w:val="1"/>
      <w:marLeft w:val="0"/>
      <w:marRight w:val="0"/>
      <w:marTop w:val="0"/>
      <w:marBottom w:val="0"/>
      <w:divBdr>
        <w:top w:val="none" w:sz="0" w:space="0" w:color="auto"/>
        <w:left w:val="none" w:sz="0" w:space="0" w:color="auto"/>
        <w:bottom w:val="none" w:sz="0" w:space="0" w:color="auto"/>
        <w:right w:val="none" w:sz="0" w:space="0" w:color="auto"/>
      </w:divBdr>
      <w:divsChild>
        <w:div w:id="958147456">
          <w:marLeft w:val="0"/>
          <w:marRight w:val="0"/>
          <w:marTop w:val="0"/>
          <w:marBottom w:val="0"/>
          <w:divBdr>
            <w:top w:val="none" w:sz="0" w:space="0" w:color="auto"/>
            <w:left w:val="none" w:sz="0" w:space="0" w:color="auto"/>
            <w:bottom w:val="none" w:sz="0" w:space="0" w:color="auto"/>
            <w:right w:val="none" w:sz="0" w:space="0" w:color="auto"/>
          </w:divBdr>
          <w:divsChild>
            <w:div w:id="1976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 M'Balou DOUMBOUYA</dc:creator>
  <cp:keywords/>
  <dc:description/>
  <cp:lastModifiedBy>Amara M'Balou DOUMBOUYA</cp:lastModifiedBy>
  <cp:revision>1</cp:revision>
  <dcterms:created xsi:type="dcterms:W3CDTF">2025-07-14T14:10:00Z</dcterms:created>
  <dcterms:modified xsi:type="dcterms:W3CDTF">2025-07-14T14:12:00Z</dcterms:modified>
</cp:coreProperties>
</file>